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746CA4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Faith of Abraham</w:t>
      </w:r>
    </w:p>
    <w:p w:rsidR="00D37864" w:rsidRPr="00FB2B0F" w:rsidRDefault="00F46A53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 </w:t>
      </w:r>
      <w:r w:rsidR="00746CA4">
        <w:rPr>
          <w:rFonts w:ascii="Times New Roman" w:hAnsi="Times New Roman" w:cs="Times New Roman"/>
          <w:color w:val="000000" w:themeColor="text1"/>
          <w:sz w:val="24"/>
          <w:szCs w:val="24"/>
        </w:rPr>
        <w:t>2 - 8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EA2E34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One thing which has stressed me out this week …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one thing you do not understand about the opposite sex is?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would you do over from the past week?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E34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EA2E34">
        <w:rPr>
          <w:rFonts w:ascii="Times New Roman" w:hAnsi="Times New Roman" w:cs="Times New Roman"/>
          <w:sz w:val="24"/>
          <w:szCs w:val="24"/>
        </w:rPr>
        <w:t xml:space="preserve"> (or didn't work). (You aren't limited to religious groups; most of us are involved in small groups at work.)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 xml:space="preserve"> What is the most memorable Bible you have received (graduation, Baptism, wedding, etc.) and why?</w:t>
      </w:r>
    </w:p>
    <w:p w:rsidR="00BA72E0" w:rsidRPr="00EA2E34" w:rsidRDefault="00CA7BCD" w:rsidP="00EA2E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the first thing that comes to mind when you think about God?</w:t>
      </w:r>
    </w:p>
    <w:p w:rsidR="00976CEB" w:rsidRPr="00EA2E34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A754C3" w:rsidRPr="00A754C3" w:rsidRDefault="00EE0919" w:rsidP="00A754C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Barush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Haba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B’Shem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Adonai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="00A754C3" w:rsidRPr="009551D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http://www.youtube.com/watch?v=puV9nGwbhO</w:t>
        </w:r>
      </w:hyperlink>
    </w:p>
    <w:p w:rsidR="00501538" w:rsidRPr="00ED1B23" w:rsidRDefault="00501538" w:rsidP="00C600E0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song: </w:t>
      </w:r>
      <w:r w:rsidR="00ED1B2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Faithful One </w:t>
      </w:r>
    </w:p>
    <w:p w:rsidR="00501538" w:rsidRDefault="00293613" w:rsidP="00501538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08293B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http://www.youtube.com/watch?v=Uxviwvjyg1w&amp;spfreload=10</w:t>
        </w:r>
      </w:hyperlink>
    </w:p>
    <w:p w:rsidR="00ED1B23" w:rsidRDefault="00ED1B23" w:rsidP="00501538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03" w:rsidRDefault="00A36803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538" w:rsidRDefault="00501538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lastRenderedPageBreak/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ED1B23" w:rsidRDefault="005E6713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r w:rsidR="00ED1B23">
        <w:rPr>
          <w:color w:val="000000" w:themeColor="text1"/>
        </w:rPr>
        <w:t>Heb 11:1 – 3</w:t>
      </w:r>
    </w:p>
    <w:p w:rsidR="00293613" w:rsidRPr="00293613" w:rsidRDefault="00ED1B23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How would you define f</w:t>
      </w:r>
      <w:r w:rsidR="00293613">
        <w:rPr>
          <w:color w:val="000000" w:themeColor="text1"/>
        </w:rPr>
        <w:t>aith according to this passage?</w:t>
      </w:r>
      <w:r>
        <w:rPr>
          <w:color w:val="000000" w:themeColor="text1"/>
        </w:rPr>
        <w:t xml:space="preserve"> Rabbi Cal mentioned that a simple definition of faith is </w:t>
      </w:r>
      <w:r w:rsidR="00293613">
        <w:rPr>
          <w:b/>
          <w:i/>
          <w:color w:val="000000" w:themeColor="text1"/>
        </w:rPr>
        <w:t xml:space="preserve">trusting </w:t>
      </w:r>
      <w:r>
        <w:rPr>
          <w:b/>
          <w:i/>
          <w:color w:val="000000" w:themeColor="text1"/>
        </w:rPr>
        <w:t xml:space="preserve">confidence.  </w:t>
      </w:r>
      <w:r w:rsidR="00293613">
        <w:rPr>
          <w:color w:val="000000" w:themeColor="text1"/>
        </w:rPr>
        <w:t>How does the life of Abraham demonstrate that kind of faith? (cf., Gen 15:1 – 6)</w:t>
      </w:r>
      <w:r w:rsidR="00A7387A">
        <w:rPr>
          <w:color w:val="000000" w:themeColor="text1"/>
        </w:rPr>
        <w:t xml:space="preserve">.  Contrast Abraham’s faith from Gen 15 with his faith in Gen 16:10 – 12.  Why did Abraham take matters in his own hands?  Why do we often take matters in our own hands rather than wait on the Lord (Read </w:t>
      </w:r>
      <w:proofErr w:type="spellStart"/>
      <w:r w:rsidR="00A7387A">
        <w:rPr>
          <w:color w:val="000000" w:themeColor="text1"/>
        </w:rPr>
        <w:t>Prov</w:t>
      </w:r>
      <w:proofErr w:type="spellEnd"/>
      <w:r w:rsidR="00A7387A">
        <w:rPr>
          <w:color w:val="000000" w:themeColor="text1"/>
        </w:rPr>
        <w:t xml:space="preserve"> 13:12)  </w:t>
      </w:r>
    </w:p>
    <w:p w:rsidR="002A3242" w:rsidRPr="000D43D8" w:rsidRDefault="00293613" w:rsidP="002936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proofErr w:type="spellStart"/>
      <w:r>
        <w:rPr>
          <w:color w:val="000000" w:themeColor="text1"/>
        </w:rPr>
        <w:t>Yeshua</w:t>
      </w:r>
      <w:proofErr w:type="spellEnd"/>
      <w:r>
        <w:rPr>
          <w:color w:val="000000" w:themeColor="text1"/>
        </w:rPr>
        <w:t xml:space="preserve"> described two types of faith – </w:t>
      </w:r>
      <w:r>
        <w:rPr>
          <w:b/>
          <w:color w:val="000000" w:themeColor="text1"/>
        </w:rPr>
        <w:t xml:space="preserve">active </w:t>
      </w:r>
      <w:r>
        <w:rPr>
          <w:color w:val="000000" w:themeColor="text1"/>
        </w:rPr>
        <w:t>and p</w:t>
      </w:r>
      <w:r>
        <w:rPr>
          <w:b/>
          <w:color w:val="000000" w:themeColor="text1"/>
        </w:rPr>
        <w:t xml:space="preserve">assive.  </w:t>
      </w:r>
      <w:r w:rsidR="000D43D8">
        <w:rPr>
          <w:color w:val="000000" w:themeColor="text1"/>
        </w:rPr>
        <w:t xml:space="preserve">How </w:t>
      </w:r>
      <w:proofErr w:type="gramStart"/>
      <w:r w:rsidR="000D43D8">
        <w:rPr>
          <w:color w:val="000000" w:themeColor="text1"/>
        </w:rPr>
        <w:t>does Matt 8:</w:t>
      </w:r>
      <w:proofErr w:type="gramEnd"/>
      <w:r w:rsidR="000D43D8">
        <w:rPr>
          <w:color w:val="000000" w:themeColor="text1"/>
        </w:rPr>
        <w:t xml:space="preserve">5 – 13 and Matt 15:18 – 21 show </w:t>
      </w:r>
      <w:r w:rsidR="000D43D8" w:rsidRPr="000D43D8">
        <w:rPr>
          <w:b/>
          <w:color w:val="000000" w:themeColor="text1"/>
        </w:rPr>
        <w:t>active faith</w:t>
      </w:r>
      <w:r w:rsidR="000D43D8">
        <w:rPr>
          <w:color w:val="000000" w:themeColor="text1"/>
        </w:rPr>
        <w:t xml:space="preserve">? It what ways have you demonstrated active faith?  In what do you need to demonstrate active faith today?  How </w:t>
      </w:r>
      <w:proofErr w:type="gramStart"/>
      <w:r w:rsidR="000D43D8">
        <w:rPr>
          <w:color w:val="000000" w:themeColor="text1"/>
        </w:rPr>
        <w:t>does Matt 9:</w:t>
      </w:r>
      <w:proofErr w:type="gramEnd"/>
      <w:r w:rsidR="000D43D8">
        <w:rPr>
          <w:color w:val="000000" w:themeColor="text1"/>
        </w:rPr>
        <w:t xml:space="preserve">17 – 24 show </w:t>
      </w:r>
      <w:r w:rsidR="000D43D8">
        <w:rPr>
          <w:b/>
          <w:color w:val="000000" w:themeColor="text1"/>
        </w:rPr>
        <w:t>passive faith</w:t>
      </w:r>
      <w:r w:rsidR="000D43D8">
        <w:rPr>
          <w:color w:val="000000" w:themeColor="text1"/>
        </w:rPr>
        <w:t>?</w:t>
      </w:r>
    </w:p>
    <w:p w:rsidR="00293613" w:rsidRPr="00F2056D" w:rsidRDefault="000D43D8" w:rsidP="00F205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 xml:space="preserve">The Lord has given each believer a measure of faith (cf., Rom 12:3).  </w:t>
      </w:r>
      <w:r w:rsidR="00F42EB8">
        <w:rPr>
          <w:color w:val="000000" w:themeColor="text1"/>
        </w:rPr>
        <w:t xml:space="preserve">Just like our muscles can grow, so can the </w:t>
      </w:r>
      <w:r>
        <w:rPr>
          <w:color w:val="000000" w:themeColor="text1"/>
        </w:rPr>
        <w:t xml:space="preserve">measure of </w:t>
      </w:r>
      <w:r w:rsidR="00F42EB8">
        <w:rPr>
          <w:color w:val="000000" w:themeColor="text1"/>
        </w:rPr>
        <w:t xml:space="preserve">our </w:t>
      </w:r>
      <w:r>
        <w:rPr>
          <w:color w:val="000000" w:themeColor="text1"/>
        </w:rPr>
        <w:t xml:space="preserve">faith.  How can </w:t>
      </w:r>
      <w:r w:rsidR="00F42EB8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grow in </w:t>
      </w:r>
      <w:r w:rsidR="00F42EB8">
        <w:rPr>
          <w:color w:val="000000" w:themeColor="text1"/>
        </w:rPr>
        <w:t xml:space="preserve">the </w:t>
      </w:r>
      <w:r>
        <w:rPr>
          <w:color w:val="000000" w:themeColor="text1"/>
        </w:rPr>
        <w:t>measure of faith</w:t>
      </w:r>
      <w:r w:rsidR="00F42EB8">
        <w:rPr>
          <w:color w:val="000000" w:themeColor="text1"/>
        </w:rPr>
        <w:t xml:space="preserve"> the Lord has given</w:t>
      </w:r>
      <w:r>
        <w:rPr>
          <w:color w:val="000000" w:themeColor="text1"/>
        </w:rPr>
        <w:t xml:space="preserve">?  </w:t>
      </w:r>
      <w:r w:rsidR="00E52A8D">
        <w:rPr>
          <w:b/>
          <w:color w:val="000000" w:themeColor="text1"/>
        </w:rPr>
        <w:t>Read</w:t>
      </w:r>
      <w:r w:rsidR="00F2056D">
        <w:rPr>
          <w:color w:val="000000" w:themeColor="text1"/>
        </w:rPr>
        <w:t xml:space="preserve"> Rom 10:17, 12:1, 2.  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lesson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we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bring before the Lord, </w:t>
      </w:r>
      <w:r w:rsidR="00F4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>a command to obey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promise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claim?  </w:t>
      </w:r>
    </w:p>
    <w:p w:rsidR="00A87161" w:rsidRPr="00A87161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87161">
        <w:rPr>
          <w:color w:val="000000" w:themeColor="text1"/>
        </w:rPr>
        <w:t xml:space="preserve">Spend some time praying for each other that the Lord would prepare and empower you to </w:t>
      </w:r>
      <w:r w:rsidR="00F42EB8">
        <w:rPr>
          <w:color w:val="000000" w:themeColor="text1"/>
        </w:rPr>
        <w:t>increase your measure of faith</w:t>
      </w:r>
      <w:r w:rsidR="00A87161" w:rsidRPr="00A87161">
        <w:rPr>
          <w:color w:val="000000" w:themeColor="text1"/>
        </w:rPr>
        <w:t>.</w:t>
      </w:r>
    </w:p>
    <w:p w:rsidR="00BA72E0" w:rsidRPr="00FB2B0F" w:rsidRDefault="00A87161" w:rsidP="00A8716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  <w:r w:rsidRPr="00A87161">
        <w:rPr>
          <w:b/>
          <w:color w:val="000000" w:themeColor="text1"/>
        </w:rPr>
        <w:t xml:space="preserve"> </w:t>
      </w: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B0F" w:rsidRPr="00FB2B0F" w:rsidRDefault="00E40575" w:rsidP="003D1A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70ACC"/>
    <w:rsid w:val="00084B5B"/>
    <w:rsid w:val="000D43D8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93613"/>
    <w:rsid w:val="002A3242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3C687F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40025"/>
    <w:rsid w:val="005469DB"/>
    <w:rsid w:val="00562F98"/>
    <w:rsid w:val="00565383"/>
    <w:rsid w:val="00590945"/>
    <w:rsid w:val="00595211"/>
    <w:rsid w:val="005B2317"/>
    <w:rsid w:val="005E6713"/>
    <w:rsid w:val="005F69F4"/>
    <w:rsid w:val="006002CE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736448"/>
    <w:rsid w:val="007455BB"/>
    <w:rsid w:val="00746CA4"/>
    <w:rsid w:val="0076151B"/>
    <w:rsid w:val="007650D5"/>
    <w:rsid w:val="007724CE"/>
    <w:rsid w:val="007817EB"/>
    <w:rsid w:val="00786A72"/>
    <w:rsid w:val="007939D6"/>
    <w:rsid w:val="007A4C5F"/>
    <w:rsid w:val="007A7761"/>
    <w:rsid w:val="007B6AC1"/>
    <w:rsid w:val="007F6852"/>
    <w:rsid w:val="00821574"/>
    <w:rsid w:val="00834F47"/>
    <w:rsid w:val="00840BDC"/>
    <w:rsid w:val="00852936"/>
    <w:rsid w:val="008702C3"/>
    <w:rsid w:val="008829BE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731FE"/>
    <w:rsid w:val="00A7387A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F305A"/>
    <w:rsid w:val="00C2395B"/>
    <w:rsid w:val="00C4406C"/>
    <w:rsid w:val="00C508E3"/>
    <w:rsid w:val="00C555E3"/>
    <w:rsid w:val="00C600E0"/>
    <w:rsid w:val="00C70933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A2D5C"/>
    <w:rsid w:val="00DB3363"/>
    <w:rsid w:val="00E0071B"/>
    <w:rsid w:val="00E40575"/>
    <w:rsid w:val="00E52A8D"/>
    <w:rsid w:val="00E94F1F"/>
    <w:rsid w:val="00E957D9"/>
    <w:rsid w:val="00E95FEC"/>
    <w:rsid w:val="00E96246"/>
    <w:rsid w:val="00EA1D4C"/>
    <w:rsid w:val="00EA2E34"/>
    <w:rsid w:val="00ED1B23"/>
    <w:rsid w:val="00EE0919"/>
    <w:rsid w:val="00EF03B5"/>
    <w:rsid w:val="00F2056D"/>
    <w:rsid w:val="00F37A24"/>
    <w:rsid w:val="00F42EB8"/>
    <w:rsid w:val="00F46A53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xviwvjyg1w&amp;spfreload=10" TargetMode="External"/><Relationship Id="rId5" Type="http://schemas.openxmlformats.org/officeDocument/2006/relationships/hyperlink" Target="http://www.youtube.com/watch?v=puV9nGwb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8</cp:revision>
  <dcterms:created xsi:type="dcterms:W3CDTF">2014-11-03T02:05:00Z</dcterms:created>
  <dcterms:modified xsi:type="dcterms:W3CDTF">2014-11-03T02:48:00Z</dcterms:modified>
</cp:coreProperties>
</file>